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bottom w:val="none" w:color="auto" w:sz="0" w:space="0"/>
        </w:pBdr>
        <w:spacing w:before="0" w:beforeAutospacing="0" w:after="0" w:afterAutospacing="0"/>
        <w:ind w:left="0" w:right="0"/>
        <w:jc w:val="center"/>
        <w:rPr>
          <w:rFonts w:hint="eastAsia" w:ascii="微软雅黑" w:hAnsi="微软雅黑" w:eastAsia="微软雅黑" w:cs="微软雅黑"/>
          <w:color w:val="auto"/>
          <w:sz w:val="21"/>
          <w:szCs w:val="21"/>
        </w:rPr>
      </w:pPr>
      <w:r>
        <w:rPr>
          <w:rFonts w:hint="eastAsia" w:ascii="方正小标宋简体" w:hAnsi="方正小标宋简体" w:eastAsia="方正小标宋简体" w:cs="方正小标宋简体"/>
          <w:b w:val="0"/>
          <w:bCs w:val="0"/>
          <w:color w:val="auto"/>
          <w:sz w:val="44"/>
          <w:szCs w:val="44"/>
          <w:lang w:eastAsia="zh-CN"/>
        </w:rPr>
        <w:t>南宁市红十字会</w:t>
      </w:r>
      <w:r>
        <w:rPr>
          <w:rFonts w:hint="eastAsia" w:ascii="方正小标宋简体" w:hAnsi="方正小标宋简体" w:eastAsia="方正小标宋简体" w:cs="方正小标宋简体"/>
          <w:b w:val="0"/>
          <w:bCs w:val="0"/>
          <w:color w:val="auto"/>
          <w:sz w:val="44"/>
          <w:szCs w:val="44"/>
        </w:rPr>
        <w:t>政府信息依申请公开指南</w:t>
      </w:r>
      <w:r>
        <w:rPr>
          <w:rFonts w:hint="eastAsia" w:ascii="微软雅黑" w:hAnsi="微软雅黑" w:eastAsia="微软雅黑" w:cs="微软雅黑"/>
          <w:color w:val="auto"/>
          <w:sz w:val="21"/>
          <w:szCs w:val="21"/>
        </w:rPr>
        <w:t> </w:t>
      </w:r>
    </w:p>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公民、法人或其他组织需要获取</w:t>
      </w:r>
      <w:r>
        <w:rPr>
          <w:rFonts w:hint="eastAsia" w:ascii="仿宋_GB2312" w:hAnsi="仿宋_GB2312" w:eastAsia="仿宋_GB2312" w:cs="仿宋_GB2312"/>
          <w:color w:val="auto"/>
          <w:sz w:val="32"/>
          <w:szCs w:val="32"/>
          <w:shd w:val="clear" w:fill="FFFFFF"/>
          <w:lang w:eastAsia="zh-CN"/>
        </w:rPr>
        <w:t>南宁市红十字会</w:t>
      </w:r>
      <w:r>
        <w:rPr>
          <w:rFonts w:hint="eastAsia" w:ascii="仿宋_GB2312" w:hAnsi="仿宋_GB2312" w:eastAsia="仿宋_GB2312" w:cs="仿宋_GB2312"/>
          <w:color w:val="auto"/>
          <w:sz w:val="32"/>
          <w:szCs w:val="32"/>
          <w:shd w:val="clear" w:fill="FFFFFF"/>
        </w:rPr>
        <w:t>主动公开以外的政府信息，请填写《南宁市政府信息公开申请表》（以下简称《申请表》）。申请表可以到</w:t>
      </w: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政府信息依申请</w:t>
      </w:r>
      <w:r>
        <w:rPr>
          <w:rFonts w:hint="eastAsia" w:ascii="仿宋_GB2312" w:hAnsi="仿宋_GB2312" w:eastAsia="仿宋_GB2312" w:cs="仿宋_GB2312"/>
          <w:color w:val="auto"/>
          <w:sz w:val="32"/>
          <w:szCs w:val="32"/>
          <w:shd w:val="clear" w:fill="FFFFFF"/>
          <w:lang w:eastAsia="zh-CN"/>
        </w:rPr>
        <w:t>受理点</w:t>
      </w:r>
      <w:r>
        <w:rPr>
          <w:rFonts w:hint="eastAsia" w:ascii="仿宋_GB2312" w:hAnsi="仿宋_GB2312" w:eastAsia="仿宋_GB2312" w:cs="仿宋_GB2312"/>
          <w:color w:val="auto"/>
          <w:sz w:val="32"/>
          <w:szCs w:val="32"/>
          <w:shd w:val="clear" w:fill="FFFFFF"/>
        </w:rPr>
        <w:t>领取，也可以在</w:t>
      </w: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门户网站下载获取。申请表复制有效。申请时需提供有效的能够证明申请人身份的证件及其它有效证明材料。申请人不宜通过电话方式提出申请，但申请人可以通过电话咨询相关的申请业务。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shd w:val="clear" w:fill="FFFFFF"/>
        </w:rPr>
        <w:t>一、受理机关、办公地址、办公时间、联系方式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shd w:val="clear" w:fill="FFFFFF"/>
        </w:rPr>
        <w:t>受理机关：</w:t>
      </w:r>
      <w:r>
        <w:rPr>
          <w:rFonts w:hint="eastAsia" w:ascii="仿宋_GB2312" w:hAnsi="仿宋_GB2312" w:eastAsia="仿宋_GB2312" w:cs="仿宋_GB2312"/>
          <w:color w:val="auto"/>
          <w:sz w:val="32"/>
          <w:szCs w:val="32"/>
          <w:shd w:val="clear" w:fill="FFFFFF"/>
          <w:lang w:eastAsia="zh-CN"/>
        </w:rPr>
        <w:t>南宁市红十字会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办公地址：南宁市</w:t>
      </w:r>
      <w:r>
        <w:rPr>
          <w:rFonts w:hint="eastAsia" w:ascii="仿宋_GB2312" w:hAnsi="仿宋_GB2312" w:eastAsia="仿宋_GB2312" w:cs="仿宋_GB2312"/>
          <w:color w:val="auto"/>
          <w:sz w:val="32"/>
          <w:szCs w:val="32"/>
          <w:shd w:val="clear" w:fill="FFFFFF"/>
          <w:lang w:eastAsia="zh-CN"/>
        </w:rPr>
        <w:t>青秀区佛子岭路</w:t>
      </w:r>
      <w:r>
        <w:rPr>
          <w:rFonts w:hint="eastAsia" w:ascii="仿宋_GB2312" w:hAnsi="仿宋_GB2312" w:eastAsia="仿宋_GB2312" w:cs="仿宋_GB2312"/>
          <w:color w:val="auto"/>
          <w:sz w:val="32"/>
          <w:szCs w:val="32"/>
          <w:shd w:val="clear" w:fill="FFFFFF"/>
          <w:lang w:val="en-US" w:eastAsia="zh-CN"/>
        </w:rPr>
        <w:t>34号</w:t>
      </w:r>
      <w:r>
        <w:rPr>
          <w:rFonts w:hint="eastAsia" w:ascii="仿宋_GB2312" w:hAnsi="仿宋_GB2312" w:eastAsia="仿宋_GB2312" w:cs="仿宋_GB2312"/>
          <w:color w:val="auto"/>
          <w:sz w:val="32"/>
          <w:szCs w:val="32"/>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办公时间：周一至周五上午</w:t>
      </w:r>
      <w:r>
        <w:rPr>
          <w:rFonts w:hint="eastAsia" w:ascii="仿宋_GB2312" w:hAnsi="仿宋_GB2312" w:eastAsia="仿宋_GB2312" w:cs="仿宋_GB2312"/>
          <w:color w:val="auto"/>
          <w:sz w:val="32"/>
          <w:szCs w:val="32"/>
          <w:shd w:val="clear" w:fill="FFFFFF"/>
          <w:lang w:val="en-US" w:eastAsia="zh-CN"/>
        </w:rPr>
        <w:t>8</w:t>
      </w:r>
      <w:r>
        <w:rPr>
          <w:rFonts w:hint="eastAsia" w:ascii="仿宋_GB2312" w:hAnsi="仿宋_GB2312" w:eastAsia="仿宋_GB2312" w:cs="仿宋_GB2312"/>
          <w:color w:val="auto"/>
          <w:sz w:val="32"/>
          <w:szCs w:val="32"/>
          <w:shd w:val="clear" w:fill="FFFFFF"/>
        </w:rPr>
        <w:t>:00-12:00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3840" w:firstLineChars="1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下午</w:t>
      </w:r>
      <w:r>
        <w:rPr>
          <w:rFonts w:hint="eastAsia" w:ascii="仿宋_GB2312" w:hAnsi="仿宋_GB2312" w:eastAsia="仿宋_GB2312" w:cs="仿宋_GB2312"/>
          <w:color w:val="auto"/>
          <w:sz w:val="32"/>
          <w:szCs w:val="32"/>
          <w:shd w:val="clear" w:fill="FFFFFF"/>
          <w:lang w:val="en-US" w:eastAsia="zh-CN"/>
        </w:rPr>
        <w:t>15</w:t>
      </w:r>
      <w:r>
        <w:rPr>
          <w:rFonts w:hint="eastAsia" w:ascii="仿宋_GB2312" w:hAnsi="仿宋_GB2312" w:eastAsia="仿宋_GB2312" w:cs="仿宋_GB2312"/>
          <w:color w:val="auto"/>
          <w:sz w:val="32"/>
          <w:szCs w:val="32"/>
          <w:shd w:val="clear" w:fill="FFFFFF"/>
        </w:rPr>
        <w:t>:00-</w:t>
      </w:r>
      <w:r>
        <w:rPr>
          <w:rFonts w:hint="eastAsia" w:ascii="仿宋_GB2312" w:hAnsi="仿宋_GB2312" w:eastAsia="仿宋_GB2312" w:cs="仿宋_GB2312"/>
          <w:color w:val="auto"/>
          <w:sz w:val="32"/>
          <w:szCs w:val="32"/>
          <w:shd w:val="clear" w:fill="FFFFFF"/>
          <w:lang w:val="en-US" w:eastAsia="zh-CN"/>
        </w:rPr>
        <w:t>18</w:t>
      </w:r>
      <w:r>
        <w:rPr>
          <w:rFonts w:hint="eastAsia" w:ascii="仿宋_GB2312" w:hAnsi="仿宋_GB2312" w:eastAsia="仿宋_GB2312" w:cs="仿宋_GB2312"/>
          <w:color w:val="auto"/>
          <w:sz w:val="32"/>
          <w:szCs w:val="32"/>
          <w:shd w:val="clear" w:fill="FFFFFF"/>
        </w:rPr>
        <w:t>:00（法定节假日除外）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联系方式：电话：0771-</w:t>
      </w:r>
      <w:r>
        <w:rPr>
          <w:rFonts w:hint="eastAsia" w:ascii="仿宋_GB2312" w:hAnsi="仿宋_GB2312" w:eastAsia="仿宋_GB2312" w:cs="仿宋_GB2312"/>
          <w:color w:val="auto"/>
          <w:sz w:val="32"/>
          <w:szCs w:val="32"/>
          <w:shd w:val="clear" w:fill="FFFFFF"/>
          <w:lang w:val="en-US" w:eastAsia="zh-CN"/>
        </w:rPr>
        <w:t>2826863</w:t>
      </w:r>
      <w:r>
        <w:rPr>
          <w:rFonts w:hint="eastAsia" w:ascii="仿宋_GB2312" w:hAnsi="仿宋_GB2312" w:eastAsia="仿宋_GB2312" w:cs="仿宋_GB2312"/>
          <w:color w:val="auto"/>
          <w:sz w:val="32"/>
          <w:szCs w:val="32"/>
          <w:shd w:val="clear" w:fill="FFFFFF"/>
        </w:rPr>
        <w:t>；传真：0771-</w:t>
      </w:r>
      <w:r>
        <w:rPr>
          <w:rFonts w:hint="eastAsia" w:ascii="仿宋_GB2312" w:hAnsi="仿宋_GB2312" w:eastAsia="仿宋_GB2312" w:cs="仿宋_GB2312"/>
          <w:color w:val="auto"/>
          <w:sz w:val="32"/>
          <w:szCs w:val="32"/>
          <w:shd w:val="clear" w:fill="FFFFFF"/>
          <w:lang w:val="en-US" w:eastAsia="zh-CN"/>
        </w:rPr>
        <w:t>2823933</w:t>
      </w:r>
      <w:r>
        <w:rPr>
          <w:rFonts w:hint="eastAsia" w:ascii="仿宋_GB2312" w:hAnsi="仿宋_GB2312" w:eastAsia="仿宋_GB2312" w:cs="仿宋_GB2312"/>
          <w:color w:val="auto"/>
          <w:sz w:val="32"/>
          <w:szCs w:val="32"/>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shd w:val="clear" w:fill="FFFFFF"/>
        </w:rPr>
        <w:t>电子邮箱：</w:t>
      </w:r>
      <w:r>
        <w:rPr>
          <w:rFonts w:hint="eastAsia" w:ascii="仿宋_GB2312" w:hAnsi="仿宋_GB2312" w:eastAsia="仿宋_GB2312" w:cs="仿宋_GB2312"/>
          <w:color w:val="auto"/>
          <w:sz w:val="32"/>
          <w:szCs w:val="32"/>
          <w:shd w:val="clear" w:fill="FFFFFF"/>
          <w:lang w:val="en-US" w:eastAsia="zh-CN"/>
        </w:rPr>
        <w:t>nnhh2823933@163.com</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shd w:val="clear" w:fill="FFFFFF"/>
        </w:rPr>
        <w:t>二、受理方式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shd w:val="clear" w:fill="FFFFFF"/>
        </w:rPr>
        <w:t>（一）申请人可以通过以下三种途径提出申请：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1.互联网。申请人填写好电子版《申请表》后，通过互联网发送到</w:t>
      </w: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的电子邮箱。申请人需提供有效身份证明及相关证明资料的复印件，重大信息或敏感信息还需验核证明材料原件。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2.信函、传真。申请人需提供有效身份证明及相关证明资料的复印件，重大信息或敏感信息还需验核证明材料原件。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3.当面。</w:t>
      </w: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一般不受理口头申请。如采用书面形式确有困难，申请人可以口头申请，受理机关代为填写《申请表》，申请人必须亲自签名或者盖章予以确认。“申请人”在受理点以书面形式提出申请，应出示有效身份证明及相关证明资料原件并提交复印件。“申请人”委托他人或组织提出申请的，应同时出示委托人及代理人的有效身份证明原件并提交身份证明复印件及“申请人”的委托书原件并提交委托书复印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shd w:val="clear" w:fill="FFFFFF"/>
        </w:rPr>
        <w:t>（二）《申请表》填写要求。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1.“申请人”姓名或组织名称、联系方式（固定电话或移动电话号码）、通信地址、邮政编码等；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2.所需政府信息的内容描述等相关线索；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3.所申请公开的政府信息的回复形式。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为了提高政府机关处理申请的效率，希望申请人在提出申请时注意以下问题：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第一，取得《申请表》并认真填写，对所需信息的内容描述尽量详细，如文件名称、发布日期、</w:t>
      </w:r>
      <w:r>
        <w:rPr>
          <w:rFonts w:hint="eastAsia" w:ascii="仿宋_GB2312" w:hAnsi="仿宋_GB2312" w:eastAsia="仿宋_GB2312" w:cs="仿宋_GB2312"/>
          <w:color w:val="auto"/>
          <w:spacing w:val="-2"/>
          <w:sz w:val="32"/>
          <w:szCs w:val="32"/>
          <w:shd w:val="clear" w:fill="FFFFFF"/>
        </w:rPr>
        <w:t>发文字号或者其他有助于明确该信息的提示。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第二，填写时请务必写明申请人的姓名或者组织名称、通信地址、联系方式、申请公开的政府信息的回复形式要求。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shd w:val="clear" w:fill="FFFFFF"/>
        </w:rPr>
        <w:t>三、申请资格审核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申请人填写《申请表》后，提供有效的能够证明申请人身份的证件及其它相关的有效证明材料，经审核确认申请人申请资格合格后，申请方有效。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shd w:val="clear" w:fill="FFFFFF"/>
        </w:rPr>
        <w:t>四、答复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shd w:val="clear" w:fill="FFFFFF"/>
        </w:rPr>
        <w:t>（一）答复期限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收到申请材料之日起20个工作日内予以答复；如需延长答复期限的，以电话或书面形式告知申请人。延长答复的期限最长不得超过20个工作日。申请公开的政府信息涉及第三方权益的，</w:t>
      </w: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征求第三方意见所需时间不计算在前述规定的期限内。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楷体" w:hAnsi="楷体" w:eastAsia="楷体" w:cs="楷体"/>
          <w:b/>
          <w:bCs/>
          <w:color w:val="auto"/>
          <w:sz w:val="32"/>
          <w:szCs w:val="32"/>
          <w:shd w:val="clear" w:fill="FFFFFF"/>
        </w:rPr>
      </w:pPr>
      <w:r>
        <w:rPr>
          <w:rFonts w:hint="eastAsia" w:ascii="楷体" w:hAnsi="楷体" w:eastAsia="楷体" w:cs="楷体"/>
          <w:b/>
          <w:bCs/>
          <w:color w:val="auto"/>
          <w:sz w:val="32"/>
          <w:szCs w:val="32"/>
          <w:shd w:val="clear" w:fill="FFFFFF"/>
        </w:rPr>
        <w:t>（二）答复形式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fill="FFFFFF"/>
        </w:rPr>
        <w:t>政府信息依申请公开的答复形式应当按照申请人要求的形式予以提供；无法按照申请人要求的形式提供的，依照规定可以通过安排申请人查阅相关资料、提供复制件或者其他适当形式提供。答复时，不对信息进行加工、统计、研究、分析或者其他人为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shd w:val="clear" w:fill="FFFFFF"/>
        </w:rPr>
        <w:t>五、办理流程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请参看《</w:t>
      </w:r>
      <w:r>
        <w:rPr>
          <w:rFonts w:hint="eastAsia" w:ascii="仿宋_GB2312" w:hAnsi="仿宋_GB2312" w:eastAsia="仿宋_GB2312" w:cs="仿宋_GB2312"/>
          <w:color w:val="auto"/>
          <w:sz w:val="32"/>
          <w:szCs w:val="32"/>
          <w:lang w:eastAsia="zh-CN"/>
        </w:rPr>
        <w:t>南宁市红十字会</w:t>
      </w:r>
      <w:r>
        <w:rPr>
          <w:rFonts w:hint="eastAsia" w:ascii="仿宋_GB2312" w:hAnsi="仿宋_GB2312" w:eastAsia="仿宋_GB2312" w:cs="仿宋_GB2312"/>
          <w:color w:val="auto"/>
          <w:sz w:val="32"/>
          <w:szCs w:val="32"/>
        </w:rPr>
        <w:t>依申请公开办理流程图》（见附件2）。</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shd w:val="clear" w:fill="FFFFFF"/>
        </w:rPr>
        <w:t>六、申诉方式及程序</w:t>
      </w:r>
      <w:r>
        <w:rPr>
          <w:rFonts w:hint="eastAsia" w:ascii="仿宋_GB2312" w:hAnsi="仿宋_GB2312" w:eastAsia="仿宋_GB2312" w:cs="仿宋_GB2312"/>
          <w:color w:val="auto"/>
          <w:sz w:val="32"/>
          <w:szCs w:val="32"/>
          <w:shd w:val="clear" w:fill="FFFFFF"/>
        </w:rPr>
        <w:br w:type="textWrapping"/>
      </w:r>
      <w:r>
        <w:rPr>
          <w:rFonts w:hint="eastAsia" w:ascii="仿宋_GB2312" w:hAnsi="仿宋_GB2312" w:eastAsia="仿宋_GB2312" w:cs="仿宋_GB2312"/>
          <w:color w:val="auto"/>
          <w:sz w:val="32"/>
          <w:szCs w:val="32"/>
          <w:shd w:val="clear" w:fill="FFFFFF"/>
        </w:rPr>
        <w:t>　　公民、法人或其他组织认为</w:t>
      </w: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政府信息公开工作中有未依法履行政府信息公开义务的，可以向上级行政机关或者政府信息公开工作主管部门投诉。公民、法人或其他组织认为</w:t>
      </w:r>
      <w:r>
        <w:rPr>
          <w:rFonts w:hint="eastAsia" w:ascii="仿宋_GB2312" w:hAnsi="仿宋_GB2312" w:eastAsia="仿宋_GB2312" w:cs="仿宋_GB2312"/>
          <w:color w:val="auto"/>
          <w:sz w:val="32"/>
          <w:szCs w:val="32"/>
          <w:shd w:val="clear" w:fill="FFFFFF"/>
          <w:lang w:eastAsia="zh-CN"/>
        </w:rPr>
        <w:t>本会</w:t>
      </w:r>
      <w:r>
        <w:rPr>
          <w:rFonts w:hint="eastAsia" w:ascii="仿宋_GB2312" w:hAnsi="仿宋_GB2312" w:eastAsia="仿宋_GB2312" w:cs="仿宋_GB2312"/>
          <w:color w:val="auto"/>
          <w:sz w:val="32"/>
          <w:szCs w:val="32"/>
          <w:shd w:val="clear" w:fill="FFFFFF"/>
        </w:rPr>
        <w:t>政府信息公开工作中的具体行政行为侵犯其合法权益的，可以依法提起行政复议或行政诉讼。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20" w:firstLineChars="200"/>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21"/>
          <w:szCs w:val="21"/>
          <w:shd w:val="clear" w:fill="FFFFFF"/>
        </w:rPr>
        <w:t> </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right="0" w:firstLine="620" w:firstLineChars="200"/>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31"/>
          <w:szCs w:val="31"/>
          <w:shd w:val="clear" w:fill="FFFFFF"/>
        </w:rPr>
        <w:t>         附件：1、南宁市政府信息公开申请表</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520" w:lineRule="exact"/>
        <w:ind w:left="2394" w:leftChars="0" w:right="0" w:firstLine="0" w:firstLineChars="0"/>
        <w:jc w:val="left"/>
        <w:textAlignment w:val="auto"/>
        <w:rPr>
          <w:rFonts w:hint="eastAsia" w:ascii="仿宋_GB2312" w:hAnsi="仿宋_GB2312" w:eastAsia="仿宋_GB2312" w:cs="仿宋_GB2312"/>
          <w:color w:val="auto"/>
          <w:sz w:val="31"/>
          <w:szCs w:val="31"/>
          <w:shd w:val="clear" w:fill="FFFFFF"/>
        </w:rPr>
      </w:pPr>
      <w:r>
        <w:rPr>
          <w:rFonts w:hint="eastAsia" w:ascii="仿宋_GB2312" w:hAnsi="仿宋_GB2312" w:eastAsia="仿宋_GB2312" w:cs="仿宋_GB2312"/>
          <w:color w:val="auto"/>
          <w:sz w:val="31"/>
          <w:szCs w:val="31"/>
          <w:shd w:val="clear" w:fill="FFFFFF"/>
          <w:lang w:eastAsia="zh-CN"/>
        </w:rPr>
        <w:t>南宁市红十字会</w:t>
      </w:r>
      <w:r>
        <w:rPr>
          <w:rFonts w:hint="eastAsia" w:ascii="仿宋_GB2312" w:hAnsi="仿宋_GB2312" w:eastAsia="仿宋_GB2312" w:cs="仿宋_GB2312"/>
          <w:color w:val="auto"/>
          <w:sz w:val="31"/>
          <w:szCs w:val="31"/>
          <w:shd w:val="clear" w:fill="FFFFFF"/>
        </w:rPr>
        <w:t>依申请公开办理流程图</w:t>
      </w:r>
    </w:p>
    <w:p>
      <w:pPr>
        <w:pStyle w:val="5"/>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520" w:lineRule="exact"/>
        <w:ind w:left="2394" w:leftChars="0" w:right="0" w:rightChars="0"/>
        <w:jc w:val="left"/>
        <w:textAlignment w:val="auto"/>
        <w:rPr>
          <w:rFonts w:hint="eastAsia" w:ascii="仿宋_GB2312" w:hAnsi="仿宋_GB2312" w:eastAsia="仿宋_GB2312" w:cs="仿宋_GB2312"/>
          <w:color w:val="auto"/>
          <w:sz w:val="31"/>
          <w:szCs w:val="31"/>
          <w:shd w:val="clear" w:fill="FFFFFF"/>
        </w:rPr>
      </w:pPr>
    </w:p>
    <w:p>
      <w:pPr>
        <w:pStyle w:val="5"/>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520" w:lineRule="exact"/>
        <w:ind w:left="2394" w:leftChars="0" w:right="0" w:rightChars="0"/>
        <w:jc w:val="left"/>
        <w:textAlignment w:val="auto"/>
        <w:rPr>
          <w:rFonts w:hint="eastAsia" w:ascii="仿宋_GB2312" w:hAnsi="仿宋_GB2312" w:eastAsia="仿宋_GB2312" w:cs="仿宋_GB2312"/>
          <w:color w:val="auto"/>
          <w:sz w:val="31"/>
          <w:szCs w:val="31"/>
          <w:shd w:val="clear" w:fill="FFFFFF"/>
        </w:rPr>
      </w:pPr>
    </w:p>
    <w:p>
      <w:pPr>
        <w:pStyle w:val="5"/>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520" w:lineRule="exact"/>
        <w:ind w:left="2394" w:leftChars="0" w:right="0" w:rightChars="0"/>
        <w:jc w:val="left"/>
        <w:textAlignment w:val="auto"/>
        <w:rPr>
          <w:rFonts w:hint="eastAsia" w:ascii="仿宋_GB2312" w:hAnsi="仿宋_GB2312" w:eastAsia="仿宋_GB2312" w:cs="仿宋_GB2312"/>
          <w:color w:val="auto"/>
          <w:sz w:val="31"/>
          <w:szCs w:val="31"/>
          <w:shd w:val="clear" w:fill="FFFFFF"/>
        </w:rPr>
      </w:pPr>
    </w:p>
    <w:p>
      <w:pPr>
        <w:pStyle w:val="5"/>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520" w:lineRule="exact"/>
        <w:ind w:left="2394" w:leftChars="0" w:right="0" w:rightChars="0"/>
        <w:jc w:val="right"/>
        <w:textAlignment w:val="auto"/>
        <w:rPr>
          <w:rFonts w:hint="default" w:ascii="仿宋_GB2312" w:hAnsi="仿宋_GB2312" w:eastAsia="仿宋_GB2312" w:cs="仿宋_GB2312"/>
          <w:color w:val="auto"/>
          <w:sz w:val="31"/>
          <w:szCs w:val="31"/>
          <w:shd w:val="clear" w:fill="FFFFFF"/>
          <w:lang w:val="en-US" w:eastAsia="zh-CN"/>
        </w:rPr>
      </w:pPr>
      <w:r>
        <w:rPr>
          <w:rFonts w:hint="eastAsia" w:ascii="仿宋_GB2312" w:hAnsi="仿宋_GB2312" w:eastAsia="仿宋_GB2312" w:cs="仿宋_GB2312"/>
          <w:color w:val="auto"/>
          <w:sz w:val="31"/>
          <w:szCs w:val="31"/>
          <w:shd w:val="clear" w:fill="FFFFFF"/>
          <w:lang w:val="en-US" w:eastAsia="zh-CN"/>
        </w:rPr>
        <w:t>2019年12月16日</w:t>
      </w:r>
      <w:bookmarkStart w:id="0" w:name="_GoBack"/>
      <w:bookmarkEnd w:id="0"/>
    </w:p>
    <w:p>
      <w:pPr>
        <w:rPr>
          <w:color w:val="auto"/>
        </w:rPr>
      </w:pPr>
      <w:r>
        <w:rPr>
          <w:color w:val="auto"/>
        </w:rPr>
        <w:br w:type="page"/>
      </w:r>
    </w:p>
    <w:p>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pPr>
        <w:snapToGrid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南宁市政府信息公开申请表</w:t>
      </w:r>
    </w:p>
    <w:tbl>
      <w:tblPr>
        <w:tblStyle w:val="6"/>
        <w:tblW w:w="8915" w:type="dxa"/>
        <w:tblInd w:w="94" w:type="dxa"/>
        <w:tblLayout w:type="fixed"/>
        <w:tblCellMar>
          <w:top w:w="0" w:type="dxa"/>
          <w:left w:w="108" w:type="dxa"/>
          <w:bottom w:w="0" w:type="dxa"/>
          <w:right w:w="108" w:type="dxa"/>
        </w:tblCellMar>
      </w:tblPr>
      <w:tblGrid>
        <w:gridCol w:w="836"/>
        <w:gridCol w:w="715"/>
        <w:gridCol w:w="1732"/>
        <w:gridCol w:w="1963"/>
        <w:gridCol w:w="1582"/>
        <w:gridCol w:w="2087"/>
      </w:tblGrid>
      <w:tr>
        <w:tblPrEx>
          <w:tblCellMar>
            <w:top w:w="0" w:type="dxa"/>
            <w:left w:w="108" w:type="dxa"/>
            <w:bottom w:w="0" w:type="dxa"/>
            <w:right w:w="108" w:type="dxa"/>
          </w:tblCellMar>
        </w:tblPrEx>
        <w:trPr>
          <w:trHeight w:val="567" w:hRule="atLeast"/>
        </w:trPr>
        <w:tc>
          <w:tcPr>
            <w:tcW w:w="1551" w:type="dxa"/>
            <w:gridSpan w:val="2"/>
            <w:tcBorders>
              <w:top w:val="nil"/>
              <w:left w:val="nil"/>
              <w:bottom w:val="single" w:color="auto" w:sz="4" w:space="0"/>
              <w:right w:val="nil"/>
            </w:tcBorders>
            <w:shd w:val="clear" w:color="auto" w:fill="auto"/>
            <w:noWrap/>
            <w:vAlign w:val="center"/>
          </w:tcPr>
          <w:p>
            <w:pPr>
              <w:widowControl/>
              <w:spacing w:line="600" w:lineRule="exact"/>
              <w:jc w:val="center"/>
              <w:rPr>
                <w:rFonts w:ascii="宋体" w:hAnsi="宋体" w:eastAsia="宋体" w:cs="宋体"/>
                <w:b/>
                <w:bCs/>
                <w:kern w:val="0"/>
                <w:sz w:val="20"/>
                <w:szCs w:val="20"/>
              </w:rPr>
            </w:pPr>
            <w:r>
              <w:rPr>
                <w:rFonts w:hint="eastAsia" w:ascii="宋体" w:hAnsi="宋体" w:eastAsia="宋体" w:cs="宋体"/>
                <w:b/>
                <w:bCs/>
                <w:kern w:val="0"/>
                <w:sz w:val="20"/>
                <w:szCs w:val="20"/>
              </w:rPr>
              <w:t>申请编号：</w:t>
            </w:r>
          </w:p>
        </w:tc>
        <w:tc>
          <w:tcPr>
            <w:tcW w:w="3695" w:type="dxa"/>
            <w:gridSpan w:val="2"/>
            <w:tcBorders>
              <w:top w:val="nil"/>
              <w:left w:val="nil"/>
              <w:bottom w:val="single" w:color="auto" w:sz="4" w:space="0"/>
              <w:right w:val="nil"/>
            </w:tcBorders>
            <w:shd w:val="clear" w:color="auto" w:fill="auto"/>
            <w:noWrap/>
            <w:vAlign w:val="center"/>
          </w:tcPr>
          <w:p>
            <w:pPr>
              <w:widowControl/>
              <w:spacing w:line="600" w:lineRule="exact"/>
              <w:jc w:val="center"/>
              <w:rPr>
                <w:rFonts w:ascii="宋体" w:hAnsi="宋体" w:eastAsia="宋体" w:cs="宋体"/>
                <w:b/>
                <w:bCs/>
                <w:kern w:val="0"/>
                <w:sz w:val="20"/>
                <w:szCs w:val="20"/>
              </w:rPr>
            </w:pPr>
            <w:r>
              <w:rPr>
                <w:rFonts w:hint="eastAsia" w:ascii="宋体" w:hAnsi="宋体" w:eastAsia="宋体" w:cs="宋体"/>
                <w:b/>
                <w:bCs/>
                <w:kern w:val="0"/>
                <w:sz w:val="20"/>
                <w:szCs w:val="20"/>
              </w:rPr>
              <w:t>　</w:t>
            </w:r>
          </w:p>
        </w:tc>
        <w:tc>
          <w:tcPr>
            <w:tcW w:w="1582" w:type="dxa"/>
            <w:tcBorders>
              <w:top w:val="nil"/>
              <w:left w:val="nil"/>
              <w:bottom w:val="nil"/>
              <w:right w:val="nil"/>
            </w:tcBorders>
            <w:shd w:val="clear" w:color="auto" w:fill="auto"/>
            <w:noWrap/>
            <w:vAlign w:val="center"/>
          </w:tcPr>
          <w:p>
            <w:pPr>
              <w:widowControl/>
              <w:spacing w:line="600" w:lineRule="exact"/>
              <w:jc w:val="right"/>
              <w:rPr>
                <w:rFonts w:ascii="宋体" w:hAnsi="宋体" w:eastAsia="宋体" w:cs="宋体"/>
                <w:b/>
                <w:bCs/>
                <w:kern w:val="0"/>
                <w:sz w:val="20"/>
                <w:szCs w:val="20"/>
              </w:rPr>
            </w:pPr>
            <w:r>
              <w:rPr>
                <w:rFonts w:hint="eastAsia" w:ascii="宋体" w:hAnsi="宋体" w:eastAsia="宋体" w:cs="宋体"/>
                <w:b/>
                <w:bCs/>
                <w:kern w:val="0"/>
                <w:sz w:val="20"/>
                <w:szCs w:val="20"/>
              </w:rPr>
              <w:t>受理编号：</w:t>
            </w:r>
          </w:p>
        </w:tc>
        <w:tc>
          <w:tcPr>
            <w:tcW w:w="2087" w:type="dxa"/>
            <w:tcBorders>
              <w:top w:val="nil"/>
              <w:left w:val="nil"/>
              <w:bottom w:val="nil"/>
              <w:right w:val="nil"/>
            </w:tcBorders>
            <w:shd w:val="clear" w:color="auto" w:fill="auto"/>
            <w:noWrap/>
            <w:vAlign w:val="center"/>
          </w:tcPr>
          <w:p>
            <w:pPr>
              <w:widowControl/>
              <w:spacing w:line="600" w:lineRule="exact"/>
              <w:jc w:val="center"/>
              <w:rPr>
                <w:rFonts w:ascii="方正大标宋简体" w:hAnsi="宋体" w:eastAsia="方正大标宋简体" w:cs="宋体"/>
                <w:kern w:val="0"/>
                <w:sz w:val="46"/>
                <w:szCs w:val="46"/>
              </w:rPr>
            </w:pPr>
          </w:p>
        </w:tc>
      </w:tr>
      <w:tr>
        <w:tblPrEx>
          <w:tblCellMar>
            <w:top w:w="0" w:type="dxa"/>
            <w:left w:w="108" w:type="dxa"/>
            <w:bottom w:w="0" w:type="dxa"/>
            <w:right w:w="108" w:type="dxa"/>
          </w:tblCellMar>
        </w:tblPrEx>
        <w:trPr>
          <w:trHeight w:val="567" w:hRule="atLeast"/>
        </w:trPr>
        <w:tc>
          <w:tcPr>
            <w:tcW w:w="836" w:type="dxa"/>
            <w:vMerge w:val="restart"/>
            <w:tcBorders>
              <w:top w:val="nil"/>
              <w:left w:val="single" w:color="auto" w:sz="4" w:space="0"/>
              <w:bottom w:val="single" w:color="auto" w:sz="4" w:space="0"/>
              <w:right w:val="single" w:color="auto" w:sz="4" w:space="0"/>
            </w:tcBorders>
            <w:shd w:val="clear" w:color="auto" w:fill="auto"/>
            <w:noWrap w:val="0"/>
            <w:textDirection w:val="tbRlV"/>
            <w:vAlign w:val="center"/>
          </w:tcPr>
          <w:p>
            <w:pPr>
              <w:widowControl/>
              <w:spacing w:line="560" w:lineRule="exact"/>
              <w:jc w:val="center"/>
              <w:rPr>
                <w:rFonts w:ascii="宋体" w:hAnsi="宋体" w:eastAsia="宋体" w:cs="宋体"/>
                <w:b/>
                <w:bCs/>
                <w:kern w:val="0"/>
              </w:rPr>
            </w:pPr>
            <w:r>
              <w:rPr>
                <w:rFonts w:hint="eastAsia" w:ascii="宋体" w:hAnsi="宋体" w:eastAsia="宋体" w:cs="宋体"/>
                <w:b/>
                <w:bCs/>
                <w:kern w:val="0"/>
              </w:rPr>
              <w:t>申 请 人 信 息（由申请人如实填写）</w:t>
            </w:r>
          </w:p>
        </w:tc>
        <w:tc>
          <w:tcPr>
            <w:tcW w:w="715" w:type="dxa"/>
            <w:vMerge w:val="restart"/>
            <w:tcBorders>
              <w:top w:val="nil"/>
              <w:left w:val="single" w:color="auto" w:sz="4" w:space="0"/>
              <w:bottom w:val="single" w:color="auto" w:sz="4" w:space="0"/>
              <w:right w:val="single" w:color="auto" w:sz="4" w:space="0"/>
            </w:tcBorders>
            <w:shd w:val="clear" w:color="auto" w:fill="auto"/>
            <w:noWrap w:val="0"/>
            <w:textDirection w:val="tbRlV"/>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公民</w:t>
            </w: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姓名</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身份证号码</w:t>
            </w:r>
          </w:p>
        </w:tc>
        <w:tc>
          <w:tcPr>
            <w:tcW w:w="2087"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服务处所</w:t>
            </w:r>
            <w:r>
              <w:rPr>
                <w:rFonts w:hint="eastAsia" w:ascii="宋体" w:hAnsi="宋体" w:eastAsia="宋体" w:cs="宋体"/>
                <w:b/>
                <w:bCs/>
                <w:kern w:val="0"/>
                <w:sz w:val="22"/>
                <w:szCs w:val="22"/>
              </w:rPr>
              <w:br w:type="textWrapping"/>
            </w:r>
            <w:r>
              <w:rPr>
                <w:rFonts w:hint="eastAsia" w:ascii="宋体" w:hAnsi="宋体" w:eastAsia="宋体" w:cs="宋体"/>
                <w:b/>
                <w:bCs/>
                <w:kern w:val="0"/>
                <w:sz w:val="22"/>
                <w:szCs w:val="22"/>
              </w:rPr>
              <w:t>（住址）</w:t>
            </w:r>
          </w:p>
        </w:tc>
        <w:tc>
          <w:tcPr>
            <w:tcW w:w="5632"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联系电话</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传    真</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电子邮箱</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邮政编码</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联系地址</w:t>
            </w:r>
          </w:p>
        </w:tc>
        <w:tc>
          <w:tcPr>
            <w:tcW w:w="5632"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restart"/>
            <w:tcBorders>
              <w:top w:val="nil"/>
              <w:left w:val="single" w:color="auto" w:sz="4" w:space="0"/>
              <w:bottom w:val="single" w:color="auto" w:sz="4" w:space="0"/>
              <w:right w:val="single" w:color="auto" w:sz="4" w:space="0"/>
            </w:tcBorders>
            <w:shd w:val="clear" w:color="auto" w:fill="auto"/>
            <w:noWrap w:val="0"/>
            <w:textDirection w:val="tbRlV"/>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法人或其他组织</w:t>
            </w: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名称</w:t>
            </w:r>
          </w:p>
        </w:tc>
        <w:tc>
          <w:tcPr>
            <w:tcW w:w="5632"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组织机构代码</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营业执照信息</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法人代表</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联系人姓名</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联系人电话</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传    真</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联系地址</w:t>
            </w:r>
          </w:p>
        </w:tc>
        <w:tc>
          <w:tcPr>
            <w:tcW w:w="5632"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电子邮箱</w:t>
            </w:r>
          </w:p>
        </w:tc>
        <w:tc>
          <w:tcPr>
            <w:tcW w:w="5632"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404"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restart"/>
            <w:tcBorders>
              <w:top w:val="nil"/>
              <w:left w:val="single" w:color="auto" w:sz="4" w:space="0"/>
              <w:bottom w:val="single" w:color="auto" w:sz="4" w:space="0"/>
              <w:right w:val="single" w:color="auto" w:sz="4" w:space="0"/>
            </w:tcBorders>
            <w:shd w:val="clear" w:color="auto" w:fill="auto"/>
            <w:noWrap w:val="0"/>
            <w:textDirection w:val="tbRlV"/>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代理人</w:t>
            </w: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姓名</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身份证号码</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服务处所</w:t>
            </w:r>
            <w:r>
              <w:rPr>
                <w:rFonts w:hint="eastAsia" w:ascii="宋体" w:hAnsi="宋体" w:eastAsia="宋体" w:cs="宋体"/>
                <w:b/>
                <w:bCs/>
                <w:kern w:val="0"/>
                <w:sz w:val="22"/>
                <w:szCs w:val="22"/>
              </w:rPr>
              <w:br w:type="textWrapping"/>
            </w:r>
            <w:r>
              <w:rPr>
                <w:rFonts w:hint="eastAsia" w:ascii="宋体" w:hAnsi="宋体" w:eastAsia="宋体" w:cs="宋体"/>
                <w:b/>
                <w:bCs/>
                <w:kern w:val="0"/>
                <w:sz w:val="22"/>
                <w:szCs w:val="22"/>
              </w:rPr>
              <w:t>（住址）</w:t>
            </w:r>
          </w:p>
        </w:tc>
        <w:tc>
          <w:tcPr>
            <w:tcW w:w="5632"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联系电话</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传    真</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电子邮箱</w:t>
            </w:r>
          </w:p>
        </w:tc>
        <w:tc>
          <w:tcPr>
            <w:tcW w:w="1963"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c>
          <w:tcPr>
            <w:tcW w:w="158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邮政编码</w:t>
            </w:r>
          </w:p>
        </w:tc>
        <w:tc>
          <w:tcPr>
            <w:tcW w:w="2087"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715"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p>
        </w:tc>
        <w:tc>
          <w:tcPr>
            <w:tcW w:w="1732"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联系地址</w:t>
            </w:r>
          </w:p>
        </w:tc>
        <w:tc>
          <w:tcPr>
            <w:tcW w:w="5632"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915" w:type="dxa"/>
            <w:gridSpan w:val="6"/>
            <w:tcBorders>
              <w:top w:val="single" w:color="auto" w:sz="4" w:space="0"/>
              <w:left w:val="nil"/>
              <w:bottom w:val="nil"/>
              <w:right w:val="nil"/>
            </w:tcBorders>
            <w:shd w:val="clear" w:color="auto" w:fill="auto"/>
            <w:noWrap w:val="0"/>
            <w:vAlign w:val="center"/>
          </w:tcPr>
          <w:p>
            <w:pPr>
              <w:widowControl/>
              <w:spacing w:line="560" w:lineRule="exact"/>
              <w:jc w:val="center"/>
              <w:rPr>
                <w:rFonts w:ascii="宋体" w:hAnsi="宋体" w:eastAsia="宋体" w:cs="宋体"/>
                <w:b/>
                <w:bCs/>
                <w:kern w:val="0"/>
                <w:sz w:val="20"/>
                <w:szCs w:val="20"/>
              </w:rPr>
            </w:pPr>
            <w:r>
              <w:rPr>
                <w:rFonts w:hint="eastAsia" w:ascii="宋体" w:hAnsi="宋体" w:eastAsia="宋体" w:cs="宋体"/>
                <w:b/>
                <w:bCs/>
                <w:kern w:val="0"/>
                <w:sz w:val="20"/>
                <w:szCs w:val="20"/>
              </w:rPr>
              <w:t>第1页，共2页</w:t>
            </w:r>
          </w:p>
        </w:tc>
      </w:tr>
    </w:tbl>
    <w:p>
      <w:pPr>
        <w:rPr>
          <w:rFonts w:hint="eastAsia"/>
          <w:sz w:val="18"/>
          <w:szCs w:val="18"/>
        </w:rPr>
      </w:pPr>
      <w:r>
        <w:rPr>
          <w:rFonts w:hint="eastAsia"/>
          <w:sz w:val="18"/>
          <w:szCs w:val="18"/>
        </w:rPr>
        <w:br w:type="page"/>
      </w:r>
    </w:p>
    <w:p>
      <w:pPr>
        <w:spacing w:line="600" w:lineRule="exact"/>
        <w:rPr>
          <w:rFonts w:hint="eastAsia"/>
          <w:sz w:val="18"/>
          <w:szCs w:val="18"/>
        </w:rPr>
      </w:pPr>
    </w:p>
    <w:tbl>
      <w:tblPr>
        <w:tblStyle w:val="6"/>
        <w:tblW w:w="9280" w:type="dxa"/>
        <w:tblInd w:w="94" w:type="dxa"/>
        <w:tblLayout w:type="fixed"/>
        <w:tblCellMar>
          <w:top w:w="0" w:type="dxa"/>
          <w:left w:w="108" w:type="dxa"/>
          <w:bottom w:w="0" w:type="dxa"/>
          <w:right w:w="108" w:type="dxa"/>
        </w:tblCellMar>
      </w:tblPr>
      <w:tblGrid>
        <w:gridCol w:w="836"/>
        <w:gridCol w:w="2698"/>
        <w:gridCol w:w="2986"/>
        <w:gridCol w:w="2760"/>
      </w:tblGrid>
      <w:tr>
        <w:tblPrEx>
          <w:tblCellMar>
            <w:top w:w="0" w:type="dxa"/>
            <w:left w:w="108" w:type="dxa"/>
            <w:bottom w:w="0" w:type="dxa"/>
            <w:right w:w="108" w:type="dxa"/>
          </w:tblCellMar>
        </w:tblPrEx>
        <w:trPr>
          <w:trHeight w:val="567" w:hRule="atLeast"/>
        </w:trPr>
        <w:tc>
          <w:tcPr>
            <w:tcW w:w="3534" w:type="dxa"/>
            <w:gridSpan w:val="2"/>
            <w:tcBorders>
              <w:top w:val="nil"/>
              <w:left w:val="nil"/>
              <w:bottom w:val="single" w:color="auto" w:sz="4" w:space="0"/>
              <w:right w:val="nil"/>
            </w:tcBorders>
            <w:shd w:val="clear" w:color="auto" w:fill="auto"/>
            <w:noWrap/>
            <w:vAlign w:val="center"/>
          </w:tcPr>
          <w:p>
            <w:pPr>
              <w:widowControl/>
              <w:spacing w:line="600" w:lineRule="exact"/>
              <w:jc w:val="left"/>
              <w:rPr>
                <w:rFonts w:ascii="宋体" w:hAnsi="宋体" w:eastAsia="宋体" w:cs="宋体"/>
                <w:b/>
                <w:bCs/>
                <w:kern w:val="0"/>
                <w:sz w:val="20"/>
                <w:szCs w:val="20"/>
              </w:rPr>
            </w:pPr>
            <w:r>
              <w:rPr>
                <w:rFonts w:hint="eastAsia" w:ascii="宋体" w:hAnsi="宋体" w:eastAsia="宋体" w:cs="宋体"/>
                <w:b/>
                <w:bCs/>
                <w:kern w:val="0"/>
                <w:sz w:val="20"/>
                <w:szCs w:val="20"/>
              </w:rPr>
              <w:t>申请编号：</w:t>
            </w:r>
          </w:p>
        </w:tc>
        <w:tc>
          <w:tcPr>
            <w:tcW w:w="2986" w:type="dxa"/>
            <w:tcBorders>
              <w:top w:val="nil"/>
              <w:left w:val="nil"/>
              <w:bottom w:val="single" w:color="auto" w:sz="4" w:space="0"/>
              <w:right w:val="nil"/>
            </w:tcBorders>
            <w:shd w:val="clear" w:color="auto" w:fill="auto"/>
            <w:noWrap/>
            <w:vAlign w:val="center"/>
          </w:tcPr>
          <w:p>
            <w:pPr>
              <w:widowControl/>
              <w:spacing w:line="600" w:lineRule="exact"/>
              <w:jc w:val="left"/>
              <w:rPr>
                <w:rFonts w:ascii="宋体" w:hAnsi="宋体" w:eastAsia="宋体" w:cs="宋体"/>
                <w:b/>
                <w:bCs/>
                <w:kern w:val="0"/>
                <w:sz w:val="20"/>
                <w:szCs w:val="20"/>
              </w:rPr>
            </w:pPr>
            <w:r>
              <w:rPr>
                <w:rFonts w:hint="eastAsia" w:ascii="宋体" w:hAnsi="宋体" w:eastAsia="宋体" w:cs="宋体"/>
                <w:b/>
                <w:bCs/>
                <w:kern w:val="0"/>
                <w:sz w:val="20"/>
                <w:szCs w:val="20"/>
              </w:rPr>
              <w:t>　</w:t>
            </w:r>
          </w:p>
        </w:tc>
        <w:tc>
          <w:tcPr>
            <w:tcW w:w="2760" w:type="dxa"/>
            <w:tcBorders>
              <w:top w:val="nil"/>
              <w:left w:val="nil"/>
              <w:bottom w:val="nil"/>
              <w:right w:val="nil"/>
            </w:tcBorders>
            <w:shd w:val="clear" w:color="auto" w:fill="auto"/>
            <w:noWrap/>
            <w:vAlign w:val="center"/>
          </w:tcPr>
          <w:p>
            <w:pPr>
              <w:widowControl/>
              <w:spacing w:line="600" w:lineRule="exact"/>
              <w:jc w:val="left"/>
              <w:rPr>
                <w:rFonts w:ascii="宋体" w:hAnsi="宋体" w:eastAsia="宋体" w:cs="宋体"/>
                <w:b/>
                <w:bCs/>
                <w:kern w:val="0"/>
                <w:sz w:val="20"/>
                <w:szCs w:val="20"/>
              </w:rPr>
            </w:pPr>
            <w:r>
              <w:rPr>
                <w:rFonts w:hint="eastAsia" w:ascii="宋体" w:hAnsi="宋体" w:eastAsia="宋体" w:cs="宋体"/>
                <w:b/>
                <w:bCs/>
                <w:kern w:val="0"/>
                <w:sz w:val="20"/>
                <w:szCs w:val="20"/>
              </w:rPr>
              <w:t>受理编号：</w:t>
            </w:r>
          </w:p>
        </w:tc>
      </w:tr>
      <w:tr>
        <w:tblPrEx>
          <w:tblCellMar>
            <w:top w:w="0" w:type="dxa"/>
            <w:left w:w="108" w:type="dxa"/>
            <w:bottom w:w="0" w:type="dxa"/>
            <w:right w:w="108" w:type="dxa"/>
          </w:tblCellMar>
        </w:tblPrEx>
        <w:trPr>
          <w:trHeight w:val="4001" w:hRule="atLeast"/>
        </w:trPr>
        <w:tc>
          <w:tcPr>
            <w:tcW w:w="836" w:type="dxa"/>
            <w:vMerge w:val="restart"/>
            <w:tcBorders>
              <w:top w:val="nil"/>
              <w:left w:val="single" w:color="auto" w:sz="4" w:space="0"/>
              <w:bottom w:val="single" w:color="000000" w:sz="4" w:space="0"/>
              <w:right w:val="single" w:color="auto" w:sz="4" w:space="0"/>
            </w:tcBorders>
            <w:shd w:val="clear" w:color="auto" w:fill="auto"/>
            <w:noWrap/>
            <w:textDirection w:val="tbRlV"/>
            <w:vAlign w:val="center"/>
          </w:tcPr>
          <w:p>
            <w:pPr>
              <w:widowControl/>
              <w:spacing w:line="560" w:lineRule="exact"/>
              <w:jc w:val="center"/>
              <w:rPr>
                <w:rFonts w:ascii="宋体" w:hAnsi="宋体" w:eastAsia="宋体" w:cs="宋体"/>
                <w:b/>
                <w:bCs/>
                <w:kern w:val="0"/>
              </w:rPr>
            </w:pPr>
            <w:r>
              <w:rPr>
                <w:rFonts w:hint="eastAsia" w:ascii="宋体" w:hAnsi="宋体" w:eastAsia="宋体" w:cs="宋体"/>
                <w:b/>
                <w:bCs/>
                <w:kern w:val="0"/>
              </w:rPr>
              <w:t>所需信息情况（由申请人如实填写）</w:t>
            </w:r>
          </w:p>
        </w:tc>
        <w:tc>
          <w:tcPr>
            <w:tcW w:w="2698" w:type="dxa"/>
            <w:tcBorders>
              <w:top w:val="nil"/>
              <w:left w:val="nil"/>
              <w:bottom w:val="single" w:color="auto" w:sz="4" w:space="0"/>
              <w:right w:val="nil"/>
            </w:tcBorders>
            <w:shd w:val="clear" w:color="auto" w:fill="auto"/>
            <w:noWrap w:val="0"/>
            <w:vAlign w:val="center"/>
          </w:tcPr>
          <w:p>
            <w:pPr>
              <w:widowControl/>
              <w:spacing w:line="560" w:lineRule="exact"/>
              <w:jc w:val="left"/>
              <w:rPr>
                <w:rFonts w:ascii="宋体" w:hAnsi="宋体" w:eastAsia="宋体" w:cs="宋体"/>
                <w:b/>
                <w:bCs/>
                <w:kern w:val="0"/>
                <w:sz w:val="22"/>
                <w:szCs w:val="22"/>
              </w:rPr>
            </w:pPr>
            <w:r>
              <w:rPr>
                <w:rFonts w:hint="eastAsia" w:ascii="宋体" w:hAnsi="宋体" w:eastAsia="宋体" w:cs="宋体"/>
                <w:b/>
                <w:bCs/>
                <w:kern w:val="0"/>
                <w:sz w:val="22"/>
                <w:szCs w:val="22"/>
              </w:rPr>
              <w:t>所需信息的内容描述</w:t>
            </w:r>
            <w:r>
              <w:rPr>
                <w:rFonts w:hint="eastAsia" w:ascii="宋体" w:hAnsi="宋体" w:eastAsia="宋体" w:cs="宋体"/>
                <w:kern w:val="0"/>
                <w:sz w:val="22"/>
                <w:szCs w:val="22"/>
              </w:rPr>
              <w:t>（如您所需的文件名称、文号，该信息发生的时间和地点及其它相关情况，请尽可能具体描述，这样有助于相关部门找到政府信息）</w:t>
            </w:r>
          </w:p>
        </w:tc>
        <w:tc>
          <w:tcPr>
            <w:tcW w:w="574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2698" w:type="dxa"/>
            <w:tcBorders>
              <w:top w:val="nil"/>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政府信息公开义机关名称</w:t>
            </w:r>
          </w:p>
        </w:tc>
        <w:tc>
          <w:tcPr>
            <w:tcW w:w="5746" w:type="dxa"/>
            <w:gridSpan w:val="2"/>
            <w:tcBorders>
              <w:top w:val="single" w:color="auto" w:sz="4" w:space="0"/>
              <w:left w:val="nil"/>
              <w:bottom w:val="single" w:color="auto" w:sz="4" w:space="0"/>
              <w:right w:val="single" w:color="000000"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2698" w:type="dxa"/>
            <w:tcBorders>
              <w:top w:val="nil"/>
              <w:left w:val="nil"/>
              <w:bottom w:val="single" w:color="auto" w:sz="4" w:space="0"/>
              <w:right w:val="single" w:color="auto" w:sz="4" w:space="0"/>
            </w:tcBorders>
            <w:shd w:val="clear" w:color="auto" w:fill="auto"/>
            <w:noWrap w:val="0"/>
            <w:vAlign w:val="center"/>
          </w:tcPr>
          <w:p>
            <w:pPr>
              <w:widowControl/>
              <w:spacing w:line="560" w:lineRule="exact"/>
              <w:rPr>
                <w:rFonts w:ascii="宋体" w:hAnsi="宋体" w:eastAsia="宋体" w:cs="宋体"/>
                <w:b/>
                <w:bCs/>
                <w:kern w:val="0"/>
                <w:sz w:val="22"/>
                <w:szCs w:val="22"/>
              </w:rPr>
            </w:pPr>
            <w:r>
              <w:rPr>
                <w:rFonts w:hint="eastAsia" w:ascii="宋体" w:hAnsi="宋体" w:eastAsia="宋体" w:cs="宋体"/>
                <w:b/>
                <w:bCs/>
                <w:kern w:val="0"/>
                <w:sz w:val="22"/>
                <w:szCs w:val="22"/>
              </w:rPr>
              <w:t>所需信息用途</w:t>
            </w:r>
          </w:p>
        </w:tc>
        <w:tc>
          <w:tcPr>
            <w:tcW w:w="5746" w:type="dxa"/>
            <w:gridSpan w:val="2"/>
            <w:tcBorders>
              <w:top w:val="single" w:color="auto" w:sz="4" w:space="0"/>
              <w:left w:val="nil"/>
              <w:bottom w:val="single" w:color="auto" w:sz="4" w:space="0"/>
              <w:right w:val="single" w:color="000000"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r>
              <w:rPr>
                <w:rFonts w:hint="eastAsia" w:ascii="宋体" w:hAnsi="宋体" w:eastAsia="宋体" w:cs="宋体"/>
                <w:b/>
                <w:bCs/>
                <w:kern w:val="0"/>
                <w:sz w:val="22"/>
                <w:szCs w:val="22"/>
              </w:rPr>
              <w:t>□与申请人生活相关 □与申请人生产相关 □与申请人科研相关 □其他（</w:t>
            </w:r>
            <w:r>
              <w:rPr>
                <w:rFonts w:hint="eastAsia" w:ascii="宋体" w:hAnsi="宋体" w:eastAsia="宋体" w:cs="宋体"/>
                <w:b/>
                <w:bCs/>
                <w:kern w:val="0"/>
                <w:sz w:val="22"/>
                <w:szCs w:val="22"/>
                <w:u w:val="single"/>
              </w:rPr>
              <w:t xml:space="preserve">                                   </w:t>
            </w:r>
            <w:r>
              <w:rPr>
                <w:rFonts w:hint="eastAsia" w:ascii="宋体" w:hAnsi="宋体" w:eastAsia="宋体" w:cs="宋体"/>
                <w:b/>
                <w:bCs/>
                <w:kern w:val="0"/>
                <w:sz w:val="22"/>
                <w:szCs w:val="22"/>
              </w:rPr>
              <w:t>）</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2698" w:type="dxa"/>
            <w:tcBorders>
              <w:top w:val="nil"/>
              <w:left w:val="nil"/>
              <w:bottom w:val="single" w:color="auto" w:sz="4" w:space="0"/>
              <w:right w:val="single" w:color="auto" w:sz="4" w:space="0"/>
            </w:tcBorders>
            <w:shd w:val="clear" w:color="auto" w:fill="auto"/>
            <w:noWrap w:val="0"/>
            <w:vAlign w:val="center"/>
          </w:tcPr>
          <w:p>
            <w:pPr>
              <w:widowControl/>
              <w:spacing w:line="560" w:lineRule="exact"/>
              <w:rPr>
                <w:rFonts w:ascii="宋体" w:hAnsi="宋体" w:eastAsia="宋体" w:cs="宋体"/>
                <w:b/>
                <w:bCs/>
                <w:kern w:val="0"/>
                <w:sz w:val="22"/>
                <w:szCs w:val="22"/>
              </w:rPr>
            </w:pPr>
            <w:r>
              <w:rPr>
                <w:rFonts w:hint="eastAsia" w:ascii="宋体" w:hAnsi="宋体" w:eastAsia="宋体" w:cs="宋体"/>
                <w:b/>
                <w:bCs/>
                <w:kern w:val="0"/>
                <w:sz w:val="22"/>
                <w:szCs w:val="22"/>
              </w:rPr>
              <w:t>获取信息方式</w:t>
            </w:r>
          </w:p>
        </w:tc>
        <w:tc>
          <w:tcPr>
            <w:tcW w:w="5746" w:type="dxa"/>
            <w:gridSpan w:val="2"/>
            <w:tcBorders>
              <w:top w:val="single" w:color="auto" w:sz="4" w:space="0"/>
              <w:left w:val="nil"/>
              <w:bottom w:val="single" w:color="auto" w:sz="4" w:space="0"/>
              <w:right w:val="single" w:color="000000"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r>
              <w:rPr>
                <w:rFonts w:hint="eastAsia" w:ascii="宋体" w:hAnsi="宋体" w:eastAsia="宋体" w:cs="宋体"/>
                <w:b/>
                <w:bCs/>
                <w:kern w:val="0"/>
                <w:sz w:val="22"/>
                <w:szCs w:val="22"/>
              </w:rPr>
              <w:t>□书面□邮寄□电子邮件□传真□自行领取。其它方式：</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2698" w:type="dxa"/>
            <w:tcBorders>
              <w:top w:val="nil"/>
              <w:left w:val="nil"/>
              <w:bottom w:val="single" w:color="auto" w:sz="4" w:space="0"/>
              <w:right w:val="single" w:color="auto" w:sz="4" w:space="0"/>
            </w:tcBorders>
            <w:shd w:val="clear" w:color="auto" w:fill="auto"/>
            <w:noWrap w:val="0"/>
            <w:vAlign w:val="center"/>
          </w:tcPr>
          <w:p>
            <w:pPr>
              <w:widowControl/>
              <w:spacing w:line="560" w:lineRule="exact"/>
              <w:rPr>
                <w:rFonts w:ascii="宋体" w:hAnsi="宋体" w:eastAsia="宋体" w:cs="宋体"/>
                <w:b/>
                <w:bCs/>
                <w:kern w:val="0"/>
                <w:sz w:val="22"/>
                <w:szCs w:val="22"/>
              </w:rPr>
            </w:pPr>
            <w:r>
              <w:rPr>
                <w:rFonts w:hint="eastAsia" w:ascii="宋体" w:hAnsi="宋体" w:eastAsia="宋体" w:cs="宋体"/>
                <w:b/>
                <w:bCs/>
                <w:kern w:val="0"/>
                <w:sz w:val="22"/>
                <w:szCs w:val="22"/>
              </w:rPr>
              <w:t>申请人应提交的与申请公开信息相关的其它法律证明</w:t>
            </w:r>
          </w:p>
        </w:tc>
        <w:tc>
          <w:tcPr>
            <w:tcW w:w="5746" w:type="dxa"/>
            <w:gridSpan w:val="2"/>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center"/>
              <w:rPr>
                <w:rFonts w:ascii="宋体" w:hAnsi="宋体" w:eastAsia="宋体" w:cs="宋体"/>
                <w:b/>
                <w:bCs/>
                <w:kern w:val="0"/>
                <w:sz w:val="22"/>
                <w:szCs w:val="22"/>
              </w:rPr>
            </w:pPr>
            <w:r>
              <w:rPr>
                <w:rFonts w:hint="eastAsia" w:ascii="宋体" w:hAnsi="宋体" w:eastAsia="宋体" w:cs="宋体"/>
                <w:b/>
                <w:bCs/>
                <w:kern w:val="0"/>
                <w:sz w:val="22"/>
                <w:szCs w:val="22"/>
              </w:rPr>
              <w:t>　</w:t>
            </w:r>
          </w:p>
        </w:tc>
      </w:tr>
      <w:tr>
        <w:tblPrEx>
          <w:tblCellMar>
            <w:top w:w="0" w:type="dxa"/>
            <w:left w:w="108" w:type="dxa"/>
            <w:bottom w:w="0" w:type="dxa"/>
            <w:right w:w="108" w:type="dxa"/>
          </w:tblCellMar>
        </w:tblPrEx>
        <w:trPr>
          <w:trHeight w:val="567" w:hRule="atLeast"/>
        </w:trPr>
        <w:tc>
          <w:tcPr>
            <w:tcW w:w="83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rPr>
            </w:pPr>
          </w:p>
        </w:tc>
        <w:tc>
          <w:tcPr>
            <w:tcW w:w="8444" w:type="dxa"/>
            <w:gridSpan w:val="3"/>
            <w:tcBorders>
              <w:top w:val="single" w:color="auto" w:sz="4" w:space="0"/>
              <w:left w:val="nil"/>
              <w:bottom w:val="single" w:color="auto" w:sz="4" w:space="0"/>
              <w:right w:val="single" w:color="auto" w:sz="4" w:space="0"/>
            </w:tcBorders>
            <w:shd w:val="clear" w:color="auto" w:fill="auto"/>
            <w:noWrap w:val="0"/>
            <w:vAlign w:val="center"/>
          </w:tcPr>
          <w:p>
            <w:pPr>
              <w:widowControl/>
              <w:spacing w:line="560" w:lineRule="exact"/>
              <w:jc w:val="left"/>
              <w:rPr>
                <w:rFonts w:ascii="宋体" w:hAnsi="宋体" w:eastAsia="宋体" w:cs="宋体"/>
                <w:b/>
                <w:bCs/>
                <w:kern w:val="0"/>
                <w:sz w:val="22"/>
                <w:szCs w:val="22"/>
              </w:rPr>
            </w:pPr>
            <w:r>
              <w:rPr>
                <w:rFonts w:hint="eastAsia" w:ascii="宋体" w:hAnsi="宋体" w:eastAsia="宋体" w:cs="宋体"/>
                <w:b/>
                <w:bCs/>
                <w:kern w:val="0"/>
                <w:sz w:val="22"/>
                <w:szCs w:val="22"/>
              </w:rPr>
              <w:t xml:space="preserve">本人（或本人所代理的公民、法人或其他组织）现郑重声明：保证在本表第1-2页中所填写的以上所有信息和提交的相关材料都是真实、合法的，如有虚假，愿意承担由此带来的一切法律责任。  </w:t>
            </w:r>
            <w:r>
              <w:rPr>
                <w:rFonts w:hint="eastAsia" w:ascii="宋体" w:hAnsi="宋体" w:eastAsia="宋体" w:cs="宋体"/>
                <w:b/>
                <w:bCs/>
                <w:kern w:val="0"/>
                <w:sz w:val="22"/>
                <w:szCs w:val="22"/>
              </w:rPr>
              <w:br w:type="textWrapping"/>
            </w:r>
            <w:r>
              <w:rPr>
                <w:rFonts w:hint="eastAsia" w:ascii="宋体" w:hAnsi="宋体" w:eastAsia="宋体" w:cs="宋体"/>
                <w:b/>
                <w:bCs/>
                <w:kern w:val="0"/>
                <w:sz w:val="22"/>
                <w:szCs w:val="22"/>
              </w:rPr>
              <w:t xml:space="preserve">                                    申请人签字（盖章）：</w:t>
            </w:r>
            <w:r>
              <w:rPr>
                <w:rFonts w:hint="eastAsia" w:ascii="宋体" w:hAnsi="宋体" w:eastAsia="宋体" w:cs="宋体"/>
                <w:b/>
                <w:bCs/>
                <w:kern w:val="0"/>
                <w:sz w:val="22"/>
                <w:szCs w:val="22"/>
              </w:rPr>
              <w:br w:type="textWrapping"/>
            </w:r>
            <w:r>
              <w:rPr>
                <w:rFonts w:hint="eastAsia" w:ascii="宋体" w:hAnsi="宋体" w:eastAsia="宋体" w:cs="宋体"/>
                <w:b/>
                <w:bCs/>
                <w:kern w:val="0"/>
                <w:sz w:val="22"/>
                <w:szCs w:val="22"/>
              </w:rPr>
              <w:t xml:space="preserve">                                                年    月     日</w:t>
            </w:r>
          </w:p>
        </w:tc>
      </w:tr>
      <w:tr>
        <w:tblPrEx>
          <w:tblCellMar>
            <w:top w:w="0" w:type="dxa"/>
            <w:left w:w="108" w:type="dxa"/>
            <w:bottom w:w="0" w:type="dxa"/>
            <w:right w:w="108" w:type="dxa"/>
          </w:tblCellMar>
        </w:tblPrEx>
        <w:trPr>
          <w:trHeight w:val="567" w:hRule="atLeast"/>
        </w:trPr>
        <w:tc>
          <w:tcPr>
            <w:tcW w:w="9280" w:type="dxa"/>
            <w:gridSpan w:val="4"/>
            <w:tcBorders>
              <w:top w:val="single" w:color="auto" w:sz="4" w:space="0"/>
              <w:left w:val="nil"/>
              <w:bottom w:val="nil"/>
              <w:right w:val="nil"/>
            </w:tcBorders>
            <w:shd w:val="clear" w:color="auto" w:fill="auto"/>
            <w:noWrap/>
            <w:vAlign w:val="center"/>
          </w:tcPr>
          <w:p>
            <w:pPr>
              <w:widowControl/>
              <w:spacing w:line="560" w:lineRule="exact"/>
              <w:jc w:val="center"/>
              <w:rPr>
                <w:rFonts w:ascii="宋体" w:hAnsi="宋体" w:eastAsia="宋体" w:cs="宋体"/>
                <w:b/>
                <w:bCs/>
                <w:kern w:val="0"/>
                <w:sz w:val="20"/>
                <w:szCs w:val="20"/>
              </w:rPr>
            </w:pPr>
            <w:r>
              <w:rPr>
                <w:rFonts w:hint="eastAsia" w:ascii="宋体" w:hAnsi="宋体" w:eastAsia="宋体" w:cs="宋体"/>
                <w:b/>
                <w:bCs/>
                <w:kern w:val="0"/>
                <w:sz w:val="20"/>
                <w:szCs w:val="20"/>
              </w:rPr>
              <w:t>第2页，共2页</w:t>
            </w:r>
          </w:p>
        </w:tc>
      </w:tr>
    </w:tbl>
    <w:p>
      <w:pPr>
        <w:rPr>
          <w:color w:val="auto"/>
        </w:rPr>
        <w:sectPr>
          <w:footerReference r:id="rId3" w:type="default"/>
          <w:pgSz w:w="11906" w:h="16838"/>
          <w:pgMar w:top="1417" w:right="1417" w:bottom="1417" w:left="1587" w:header="851" w:footer="992" w:gutter="0"/>
          <w:pgNumType w:fmt="decimal"/>
          <w:cols w:space="0" w:num="1"/>
          <w:rtlGutter w:val="0"/>
          <w:docGrid w:type="lines" w:linePitch="312" w:charSpace="0"/>
        </w:sectPr>
      </w:pPr>
    </w:p>
    <w:p>
      <w:pPr>
        <w:spacing w:line="600" w:lineRule="exact"/>
        <w:ind w:left="1310" w:leftChars="57" w:hanging="1190" w:hangingChars="37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w:t>
      </w:r>
    </w:p>
    <w:p>
      <w:pPr>
        <w:keepNext w:val="0"/>
        <w:keepLines w:val="0"/>
        <w:pageBreakBefore w:val="0"/>
        <w:widowControl w:val="0"/>
        <w:kinsoku/>
        <w:wordWrap/>
        <w:overflowPunct/>
        <w:topLinePunct w:val="0"/>
        <w:autoSpaceDE/>
        <w:autoSpaceDN/>
        <w:bidi w:val="0"/>
        <w:adjustRightInd/>
        <w:snapToGrid/>
        <w:spacing w:after="313" w:afterLines="100"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南宁市</w:t>
      </w:r>
      <w:r>
        <w:rPr>
          <w:rFonts w:hint="eastAsia" w:ascii="方正小标宋简体" w:hAnsi="方正小标宋简体" w:eastAsia="方正小标宋简体" w:cs="方正小标宋简体"/>
          <w:sz w:val="44"/>
          <w:szCs w:val="44"/>
          <w:lang w:eastAsia="zh-CN"/>
        </w:rPr>
        <w:t>红十字会</w:t>
      </w:r>
      <w:r>
        <w:rPr>
          <w:rFonts w:hint="eastAsia" w:ascii="方正小标宋简体" w:hAnsi="方正小标宋简体" w:eastAsia="方正小标宋简体" w:cs="方正小标宋简体"/>
          <w:sz w:val="44"/>
          <w:szCs w:val="44"/>
        </w:rPr>
        <w:t>依申请公开办理流程图</w:t>
      </w:r>
    </w:p>
    <w:p>
      <w:pPr>
        <w:rPr>
          <w:color w:val="auto"/>
        </w:rPr>
      </w:pPr>
      <w:r>
        <w:drawing>
          <wp:inline distT="0" distB="0" distL="114300" distR="114300">
            <wp:extent cx="8884920" cy="4518025"/>
            <wp:effectExtent l="0" t="0" r="11430" b="15875"/>
            <wp:docPr id="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pic:cNvPicPr>
                      <a:picLocks noChangeAspect="1"/>
                    </pic:cNvPicPr>
                  </pic:nvPicPr>
                  <pic:blipFill>
                    <a:blip r:embed="rId6"/>
                    <a:stretch>
                      <a:fillRect/>
                    </a:stretch>
                  </pic:blipFill>
                  <pic:spPr>
                    <a:xfrm>
                      <a:off x="0" y="0"/>
                      <a:ext cx="8884920" cy="4518025"/>
                    </a:xfrm>
                    <a:prstGeom prst="rect">
                      <a:avLst/>
                    </a:prstGeom>
                    <a:noFill/>
                    <a:ln>
                      <a:noFill/>
                    </a:ln>
                  </pic:spPr>
                </pic:pic>
              </a:graphicData>
            </a:graphic>
          </wp:inline>
        </w:drawing>
      </w:r>
    </w:p>
    <w:sectPr>
      <w:footerReference r:id="rId4" w:type="default"/>
      <w:pgSz w:w="16838" w:h="11906" w:orient="landscape"/>
      <w:pgMar w:top="1587" w:right="1417" w:bottom="1417"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大标宋简体">
    <w:altName w:val="宋体"/>
    <w:panose1 w:val="03000509000000000000"/>
    <w:charset w:val="86"/>
    <w:family w:val="script"/>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whE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7/whEVAgAAFQQAAA4AAAAAAAAA&#10;AQAgAAAAHwEAAGRycy9lMm9Eb2MueG1sUEsFBgAAAAAGAAYAWQEAAKYFAAAAAA==&#10;">
              <v:fill on="f" focussize="0,0"/>
              <v:stroke on="f" weight="0.5pt"/>
              <v:imagedata o:title=""/>
              <o:lock v:ext="edit" aspectratio="f"/>
              <v:textbox inset="0mm,0mm,0mm,0mm" style="mso-fit-shape-to-text:t;">
                <w:txbxContent>
                  <w:p>
                    <w:pPr>
                      <w:pStyle w:val="3"/>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posOffset>4402455</wp:posOffset>
              </wp:positionH>
              <wp:positionV relativeFrom="paragraph">
                <wp:posOffset>-95250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jc w:val="cente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46.65pt;margin-top:-7.5pt;height:144pt;width:144pt;mso-position-horizontal-relative:margin;mso-wrap-style:none;z-index:251659264;mso-width-relative:page;mso-height-relative:page;" filled="f" stroked="f" coordsize="21600,21600" o:gfxdata="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R8doI2AAAAAsBAAAPAAAA&#10;AAAAAAEAIAAAACIAAABkcnMvZG93bnJldi54bWxQSwECFAAUAAAACACHTuJAXFdV/hUCAAAVBAAA&#10;DgAAAAAAAAABACAAAAAnAQAAZHJzL2Uyb0RvYy54bWxQSwUGAAAAAAYABgBZAQAArgUAAAAA&#10;">
              <v:fill on="f" focussize="0,0"/>
              <v:stroke on="f" weight="0.5pt"/>
              <v:imagedata o:title=""/>
              <o:lock v:ext="edit" aspectratio="f"/>
              <v:textbox inset="0mm,0mm,0mm,0mm" style="mso-fit-shape-to-text:t;">
                <w:txbxContent>
                  <w:p>
                    <w:pPr>
                      <w:pStyle w:val="3"/>
                      <w:jc w:val="cente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FCCD"/>
    <w:multiLevelType w:val="singleLevel"/>
    <w:tmpl w:val="B6F4FCCD"/>
    <w:lvl w:ilvl="0" w:tentative="0">
      <w:start w:val="2"/>
      <w:numFmt w:val="decimal"/>
      <w:suff w:val="nothing"/>
      <w:lvlText w:val="%1、"/>
      <w:lvlJc w:val="left"/>
      <w:pPr>
        <w:ind w:left="2394"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F567C0"/>
    <w:rsid w:val="2DF567C0"/>
    <w:rsid w:val="30D30FC8"/>
    <w:rsid w:val="4CD411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FollowedHyperlink"/>
    <w:basedOn w:val="7"/>
    <w:qFormat/>
    <w:uiPriority w:val="0"/>
    <w:rPr>
      <w:color w:val="333333"/>
      <w:u w:val="none"/>
    </w:rPr>
  </w:style>
  <w:style w:type="character" w:styleId="9">
    <w:name w:val="Hyperlink"/>
    <w:basedOn w:val="7"/>
    <w:qFormat/>
    <w:uiPriority w:val="0"/>
    <w:rPr>
      <w:color w:val="333333"/>
      <w:u w:val="none"/>
    </w:rPr>
  </w:style>
  <w:style w:type="character" w:customStyle="1" w:styleId="10">
    <w:name w:val="dot"/>
    <w:basedOn w:val="7"/>
    <w:uiPriority w:val="0"/>
  </w:style>
  <w:style w:type="character" w:customStyle="1" w:styleId="11">
    <w:name w:val="time"/>
    <w:basedOn w:val="7"/>
    <w:qFormat/>
    <w:uiPriority w:val="0"/>
    <w:rPr>
      <w:color w:val="999999"/>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2019-06-26T03:42:00Z</dcterms:created>
  <dc:creator>王蔚然</dc:creator>
  <cp:lastModifiedBy>王蔚然</cp:lastModifiedBy>
  <dcterms:modified xsi:type="dcterms:W3CDTF">2019-12-25T08:32:41Z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